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90.0" w:type="dxa"/>
        <w:tblLayout w:type="fixed"/>
        <w:tblLook w:val="0000"/>
      </w:tblPr>
      <w:tblGrid>
        <w:gridCol w:w="2070"/>
        <w:gridCol w:w="8730"/>
        <w:tblGridChange w:id="0">
          <w:tblGrid>
            <w:gridCol w:w="2070"/>
            <w:gridCol w:w="8730"/>
          </w:tblGrid>
        </w:tblGridChange>
      </w:tblGrid>
      <w:tr>
        <w:trPr>
          <w:cantSplit w:val="0"/>
          <w:trHeight w:val="115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COMMISSIONERS</w:t>
            </w:r>
          </w:p>
          <w:p w:rsidR="00000000" w:rsidDel="00000000" w:rsidP="00000000" w:rsidRDefault="00000000" w:rsidRPr="00000000" w14:paraId="00000003">
            <w:pPr>
              <w:ind w:left="9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Chairperson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Tuyet Tran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27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Vice Chairperson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Rakashi Chand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27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Treasurer 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Moana Bentin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27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27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Bahara Hussaini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27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Karen Y. Chen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Emma Chen-Banas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Gary Chu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Richard Chu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Amy Goh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Christopher Huang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Bethany Li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 Morrison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Jennifer Rubin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Ekta Srinivasa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Gary Yu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One Ashburton Place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12th Floor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Boston, MA 02108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aapicommission.org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c0c0c0" w:space="0" w:sz="20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ind w:right="-11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u w:val="single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ind w:left="1140" w:hanging="45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Tuesday, January 20, 2026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6:30 pm to 8:00 pm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Zoom: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sz w:val="20"/>
                  <w:szCs w:val="20"/>
                  <w:u w:val="single"/>
                  <w:rtl w:val="0"/>
                </w:rPr>
                <w:t xml:space="preserve">https://us02web.zoom.us/j/83421971270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ind w:right="-11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*Please note that this meeting will be recorded. The meeting will be held via teleconference in compliance with the Governor's Executive Order on the Open Meeting Law and COVID-19.</w:t>
            </w:r>
          </w:p>
          <w:p w:rsidR="00000000" w:rsidDel="00000000" w:rsidP="00000000" w:rsidRDefault="00000000" w:rsidRPr="00000000" w14:paraId="00000029">
            <w:pPr>
              <w:widowControl w:val="1"/>
              <w:spacing w:before="28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Attachments:</w:t>
            </w:r>
          </w:p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Draft Meeting Minutes – December 16, 2025</w:t>
            </w:r>
          </w:p>
          <w:p w:rsidR="00000000" w:rsidDel="00000000" w:rsidP="00000000" w:rsidRDefault="00000000" w:rsidRPr="00000000" w14:paraId="0000002B">
            <w:pPr>
              <w:widowControl w:val="1"/>
              <w:ind w:left="7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Call to Order </w:t>
              <w:br w:type="textWrapping"/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Public Comment </w:t>
            </w:r>
          </w:p>
          <w:p w:rsidR="00000000" w:rsidDel="00000000" w:rsidP="00000000" w:rsidRDefault="00000000" w:rsidRPr="00000000" w14:paraId="0000002F">
            <w:pPr>
              <w:widowControl w:val="1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Commissioners Check-in </w:t>
              <w:br w:type="textWrapping"/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Approval of Draft Meeting Minutes – December 16, 2025 (VOTE)</w:t>
              <w:br w:type="textWrapping"/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Welcome, newly appointed Commissioners</w:t>
              <w:br w:type="textWrapping"/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New Commissioners Update</w:t>
              <w:br w:type="textWrapping"/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 Job Description Discussion</w:t>
              <w:br w:type="textWrapping"/>
            </w:r>
          </w:p>
          <w:p w:rsidR="00000000" w:rsidDel="00000000" w:rsidP="00000000" w:rsidRDefault="00000000" w:rsidRPr="00000000" w14:paraId="00000035">
            <w:pPr>
              <w:widowControl w:val="1"/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Hiring ED Recruiter Consultant Update</w:t>
              <w:br w:type="textWrapping"/>
            </w:r>
          </w:p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2"/>
              </w:numPr>
              <w:shd w:fill="ffffff" w:val="clear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Current Open Positions Update and posting of jobs</w:t>
            </w:r>
          </w:p>
          <w:p w:rsidR="00000000" w:rsidDel="00000000" w:rsidP="00000000" w:rsidRDefault="00000000" w:rsidRPr="00000000" w14:paraId="00000037">
            <w:pPr>
              <w:pStyle w:val="Heading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38">
            <w:pPr>
              <w:widowControl w:val="1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         Reports 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0"/>
                <w:numId w:val="3"/>
              </w:numPr>
              <w:ind w:left="144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Sub-Committee Reports: Updates from each sub-committee on current initiatives.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numPr>
                <w:ilvl w:val="1"/>
                <w:numId w:val="3"/>
              </w:numPr>
              <w:shd w:fill="ffffff" w:val="clear"/>
              <w:spacing w:line="276" w:lineRule="auto"/>
              <w:ind w:left="216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Unity Dinner and new Event Discussion</w:t>
            </w:r>
          </w:p>
          <w:p w:rsidR="00000000" w:rsidDel="00000000" w:rsidP="00000000" w:rsidRDefault="00000000" w:rsidRPr="00000000" w14:paraId="0000003B">
            <w:pPr>
              <w:widowControl w:val="1"/>
              <w:numPr>
                <w:ilvl w:val="1"/>
                <w:numId w:val="3"/>
              </w:numPr>
              <w:shd w:fill="ffffff" w:val="clear"/>
              <w:spacing w:line="276" w:lineRule="auto"/>
              <w:ind w:left="216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Budget for new event $5000 (VOTE)</w:t>
            </w:r>
          </w:p>
          <w:p w:rsidR="00000000" w:rsidDel="00000000" w:rsidP="00000000" w:rsidRDefault="00000000" w:rsidRPr="00000000" w14:paraId="0000003C">
            <w:pPr>
              <w:widowControl w:val="1"/>
              <w:numPr>
                <w:ilvl w:val="1"/>
                <w:numId w:val="3"/>
              </w:numPr>
              <w:shd w:fill="ffffff" w:val="clear"/>
              <w:spacing w:line="276" w:lineRule="auto"/>
              <w:ind w:left="216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Small Grants Committee Update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numPr>
                <w:ilvl w:val="0"/>
                <w:numId w:val="3"/>
              </w:numPr>
              <w:shd w:fill="ffffff" w:val="clear"/>
              <w:spacing w:line="276" w:lineRule="auto"/>
              <w:ind w:left="144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Budget for IT and HR support $15,000 (VOTE)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numPr>
                <w:ilvl w:val="0"/>
                <w:numId w:val="3"/>
              </w:numPr>
              <w:ind w:left="1440" w:hanging="36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Future Agenda Items Suggestions </w:t>
            </w:r>
          </w:p>
          <w:p w:rsidR="00000000" w:rsidDel="00000000" w:rsidP="00000000" w:rsidRDefault="00000000" w:rsidRPr="00000000" w14:paraId="0000003F">
            <w:pPr>
              <w:widowControl w:val="1"/>
              <w:ind w:left="720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 The next AAPIC meeting is on Tuesday, February 17, 2026, at 6:30</w:t>
            </w:r>
          </w:p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20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hd w:fill="ffffff" w:val="clea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1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320"/>
        <w:tab w:val="right" w:leader="none" w:pos="8640"/>
      </w:tabs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858000" cy="11938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193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6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972" w:right="-720"/>
    </w:pPr>
    <w:rPr>
      <w:b w:val="1"/>
      <w:bCs w:val="1"/>
      <w:color w:val="000080"/>
    </w:rPr>
  </w:style>
  <w:style w:type="paragraph" w:styleId="Heading2">
    <w:name w:val="heading 2"/>
    <w:basedOn w:val="Normal"/>
    <w:next w:val="Normal"/>
    <w:pPr>
      <w:keepNext w:val="1"/>
      <w:ind w:left="612" w:right="1692"/>
      <w:jc w:val="center"/>
    </w:pPr>
    <w:rPr>
      <w:b w:val="1"/>
      <w:bCs w:val="1"/>
      <w:color w:val="00008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623CD8"/>
    <w:pPr>
      <w:suppressAutoHyphens w:val="1"/>
      <w:ind w:left="720"/>
    </w:pPr>
    <w:rPr>
      <w:rFonts w:eastAsia="Lucida Sans Unicode"/>
      <w:kern w:val="1"/>
      <w:lang w:eastAsia="ar-SA"/>
    </w:rPr>
  </w:style>
  <w:style w:type="paragraph" w:styleId="Default" w:customStyle="1">
    <w:name w:val="Default"/>
    <w:rsid w:val="00623CD8"/>
    <w:pPr>
      <w:widowControl w:val="1"/>
      <w:autoSpaceDE w:val="0"/>
      <w:autoSpaceDN w:val="0"/>
      <w:adjustRightInd w:val="0"/>
    </w:pPr>
    <w:rPr>
      <w:rFonts w:ascii="Calibri" w:cs="Calibri" w:hAnsi="Calibri"/>
      <w:color w:val="000000"/>
    </w:rPr>
  </w:style>
  <w:style w:type="table" w:styleId="1" w:customStyle="1">
    <w:name w:val="1"/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932559"/>
    <w:pPr>
      <w:widowControl w:val="1"/>
      <w:spacing w:after="100" w:afterAutospacing="1" w:before="100" w:beforeAutospacing="1"/>
    </w:pPr>
  </w:style>
  <w:style w:type="character" w:styleId="gd" w:customStyle="1">
    <w:name w:val="gd"/>
    <w:basedOn w:val="DefaultParagraphFont"/>
    <w:rsid w:val="006028D6"/>
  </w:style>
  <w:style w:type="character" w:styleId="Strong">
    <w:name w:val="Strong"/>
    <w:basedOn w:val="DefaultParagraphFont"/>
    <w:uiPriority w:val="22"/>
    <w:qFormat w:val="1"/>
    <w:rsid w:val="00B06900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B06900"/>
    <w:rPr>
      <w:i w:val="1"/>
      <w:iCs w:val="1"/>
    </w:rPr>
  </w:style>
  <w:style w:type="table" w:styleId="a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7E7916"/>
    <w:rPr>
      <w:color w:val="0000ff"/>
      <w:u w:val="single"/>
    </w:rPr>
  </w:style>
  <w:style w:type="table" w:styleId="a0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B394D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B394D"/>
    <w:rPr>
      <w:b w:val="1"/>
    </w:rPr>
  </w:style>
  <w:style w:type="table" w:styleId="a1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MQ+Lfvtc6AAiK+Jd0gW4rw9ug==">CgMxLjA4AHIhMXZZWWdHallKdXZSakFWVEZtcjhQTEZUNzQzaS1UZEp1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2026-01-15T17:02:00Z</dcterms:created>
  <dc:creator>Yasmin Padamsee Forbes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39c362bca466ee80ece5b6a6b5ada28b90ff3b4ace3152573c6c16fcdd1c1e25</vt:lpwstr>
  </property>
</Properties>
</file>